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A0B" w:rsidRPr="009B1A0B" w:rsidRDefault="009B1A0B" w:rsidP="009B1A0B">
      <w:pPr>
        <w:spacing w:after="0" w:line="276" w:lineRule="auto"/>
        <w:jc w:val="center"/>
        <w:rPr>
          <w:b/>
        </w:rPr>
      </w:pPr>
      <w:proofErr w:type="spellStart"/>
      <w:r w:rsidRPr="009B1A0B">
        <w:rPr>
          <w:b/>
        </w:rPr>
        <w:t>Phụ</w:t>
      </w:r>
      <w:proofErr w:type="spellEnd"/>
      <w:r w:rsidRPr="009B1A0B">
        <w:rPr>
          <w:b/>
        </w:rPr>
        <w:t xml:space="preserve"> </w:t>
      </w:r>
      <w:proofErr w:type="spellStart"/>
      <w:r w:rsidRPr="009B1A0B">
        <w:rPr>
          <w:b/>
        </w:rPr>
        <w:t>lục</w:t>
      </w:r>
      <w:proofErr w:type="spellEnd"/>
      <w:r w:rsidRPr="009B1A0B">
        <w:rPr>
          <w:b/>
        </w:rPr>
        <w:t xml:space="preserve"> 1: </w:t>
      </w:r>
      <w:proofErr w:type="spellStart"/>
      <w:r w:rsidRPr="009B1A0B">
        <w:rPr>
          <w:b/>
        </w:rPr>
        <w:t>Mẫu</w:t>
      </w:r>
      <w:proofErr w:type="spellEnd"/>
      <w:r w:rsidRPr="009B1A0B">
        <w:rPr>
          <w:b/>
        </w:rPr>
        <w:t xml:space="preserve"> </w:t>
      </w:r>
      <w:proofErr w:type="spellStart"/>
      <w:r w:rsidRPr="009B1A0B">
        <w:rPr>
          <w:b/>
        </w:rPr>
        <w:t>bảng</w:t>
      </w:r>
      <w:proofErr w:type="spellEnd"/>
      <w:r w:rsidRPr="009B1A0B">
        <w:rPr>
          <w:b/>
        </w:rPr>
        <w:t xml:space="preserve"> </w:t>
      </w:r>
      <w:proofErr w:type="spellStart"/>
      <w:r w:rsidRPr="009B1A0B">
        <w:rPr>
          <w:b/>
        </w:rPr>
        <w:t>nội</w:t>
      </w:r>
      <w:proofErr w:type="spellEnd"/>
      <w:r w:rsidRPr="009B1A0B">
        <w:rPr>
          <w:b/>
        </w:rPr>
        <w:t xml:space="preserve"> dung </w:t>
      </w:r>
      <w:proofErr w:type="spellStart"/>
      <w:r w:rsidRPr="009B1A0B">
        <w:rPr>
          <w:b/>
        </w:rPr>
        <w:t>rà</w:t>
      </w:r>
      <w:proofErr w:type="spellEnd"/>
      <w:r w:rsidRPr="009B1A0B">
        <w:rPr>
          <w:b/>
        </w:rPr>
        <w:t xml:space="preserve"> </w:t>
      </w:r>
      <w:proofErr w:type="spellStart"/>
      <w:r w:rsidRPr="009B1A0B">
        <w:rPr>
          <w:b/>
        </w:rPr>
        <w:t>soát</w:t>
      </w:r>
      <w:proofErr w:type="spellEnd"/>
      <w:r w:rsidRPr="009B1A0B">
        <w:rPr>
          <w:b/>
        </w:rPr>
        <w:t xml:space="preserve">, </w:t>
      </w:r>
      <w:proofErr w:type="spellStart"/>
      <w:r w:rsidRPr="009B1A0B">
        <w:rPr>
          <w:b/>
        </w:rPr>
        <w:t>điều</w:t>
      </w:r>
      <w:proofErr w:type="spellEnd"/>
      <w:r w:rsidRPr="009B1A0B">
        <w:rPr>
          <w:b/>
        </w:rPr>
        <w:t xml:space="preserve"> </w:t>
      </w:r>
      <w:proofErr w:type="spellStart"/>
      <w:r w:rsidRPr="009B1A0B">
        <w:rPr>
          <w:b/>
        </w:rPr>
        <w:t>chỉnh</w:t>
      </w:r>
      <w:proofErr w:type="spellEnd"/>
      <w:r w:rsidRPr="009B1A0B">
        <w:rPr>
          <w:b/>
        </w:rPr>
        <w:t xml:space="preserve"> </w:t>
      </w:r>
      <w:proofErr w:type="spellStart"/>
      <w:r w:rsidRPr="009B1A0B">
        <w:rPr>
          <w:b/>
        </w:rPr>
        <w:t>kế</w:t>
      </w:r>
      <w:proofErr w:type="spellEnd"/>
      <w:r w:rsidRPr="009B1A0B">
        <w:rPr>
          <w:b/>
        </w:rPr>
        <w:t xml:space="preserve"> </w:t>
      </w:r>
      <w:proofErr w:type="spellStart"/>
      <w:r w:rsidRPr="009B1A0B">
        <w:rPr>
          <w:b/>
        </w:rPr>
        <w:t>hoạch</w:t>
      </w:r>
      <w:proofErr w:type="spellEnd"/>
      <w:r w:rsidRPr="009B1A0B">
        <w:rPr>
          <w:b/>
        </w:rPr>
        <w:t xml:space="preserve"> </w:t>
      </w:r>
      <w:proofErr w:type="spellStart"/>
      <w:r w:rsidRPr="009B1A0B">
        <w:rPr>
          <w:b/>
        </w:rPr>
        <w:t>môn</w:t>
      </w:r>
      <w:proofErr w:type="spellEnd"/>
      <w:r w:rsidRPr="009B1A0B">
        <w:rPr>
          <w:b/>
        </w:rPr>
        <w:t xml:space="preserve"> </w:t>
      </w:r>
      <w:proofErr w:type="spellStart"/>
      <w:r w:rsidRPr="009B1A0B">
        <w:rPr>
          <w:b/>
        </w:rPr>
        <w:t>học</w:t>
      </w:r>
      <w:proofErr w:type="spellEnd"/>
    </w:p>
    <w:p w:rsidR="009B1A0B" w:rsidRPr="009B1A0B" w:rsidRDefault="009B1A0B" w:rsidP="009B1A0B">
      <w:pPr>
        <w:spacing w:after="0" w:line="276" w:lineRule="auto"/>
        <w:jc w:val="center"/>
        <w:rPr>
          <w:b/>
          <w:i/>
        </w:rPr>
      </w:pPr>
      <w:r w:rsidRPr="009B1A0B">
        <w:rPr>
          <w:b/>
          <w:i/>
        </w:rPr>
        <w:t>(</w:t>
      </w:r>
      <w:proofErr w:type="spellStart"/>
      <w:r w:rsidRPr="009B1A0B">
        <w:rPr>
          <w:b/>
          <w:i/>
        </w:rPr>
        <w:t>Kèm</w:t>
      </w:r>
      <w:proofErr w:type="spellEnd"/>
      <w:r w:rsidRPr="009B1A0B">
        <w:rPr>
          <w:b/>
          <w:i/>
        </w:rPr>
        <w:t xml:space="preserve"> </w:t>
      </w:r>
      <w:proofErr w:type="spellStart"/>
      <w:r w:rsidRPr="009B1A0B">
        <w:rPr>
          <w:b/>
          <w:i/>
        </w:rPr>
        <w:t>theo</w:t>
      </w:r>
      <w:proofErr w:type="spellEnd"/>
      <w:r w:rsidRPr="009B1A0B">
        <w:rPr>
          <w:b/>
          <w:i/>
        </w:rPr>
        <w:t xml:space="preserve"> </w:t>
      </w:r>
      <w:proofErr w:type="spellStart"/>
      <w:r w:rsidRPr="009B1A0B">
        <w:rPr>
          <w:b/>
          <w:i/>
        </w:rPr>
        <w:t>công</w:t>
      </w:r>
      <w:proofErr w:type="spellEnd"/>
      <w:r w:rsidRPr="009B1A0B">
        <w:rPr>
          <w:b/>
          <w:i/>
        </w:rPr>
        <w:t xml:space="preserve"> </w:t>
      </w:r>
      <w:proofErr w:type="spellStart"/>
      <w:r w:rsidRPr="009B1A0B">
        <w:rPr>
          <w:b/>
          <w:i/>
        </w:rPr>
        <w:t>văn</w:t>
      </w:r>
      <w:proofErr w:type="spellEnd"/>
      <w:r w:rsidRPr="009B1A0B">
        <w:rPr>
          <w:b/>
          <w:i/>
        </w:rPr>
        <w:t xml:space="preserve"> </w:t>
      </w:r>
      <w:proofErr w:type="spellStart"/>
      <w:r w:rsidRPr="009B1A0B">
        <w:rPr>
          <w:b/>
          <w:i/>
        </w:rPr>
        <w:t>số</w:t>
      </w:r>
      <w:proofErr w:type="spellEnd"/>
      <w:r w:rsidRPr="009B1A0B">
        <w:rPr>
          <w:b/>
          <w:i/>
        </w:rPr>
        <w:t xml:space="preserve"> 2265/SGDĐT-</w:t>
      </w:r>
      <w:proofErr w:type="spellStart"/>
      <w:r w:rsidRPr="009B1A0B">
        <w:rPr>
          <w:b/>
          <w:i/>
        </w:rPr>
        <w:t>GDTrH</w:t>
      </w:r>
      <w:proofErr w:type="spellEnd"/>
      <w:r w:rsidRPr="009B1A0B">
        <w:rPr>
          <w:b/>
          <w:i/>
        </w:rPr>
        <w:t xml:space="preserve"> </w:t>
      </w:r>
      <w:proofErr w:type="spellStart"/>
      <w:r w:rsidRPr="009B1A0B">
        <w:rPr>
          <w:b/>
          <w:i/>
        </w:rPr>
        <w:t>ngày</w:t>
      </w:r>
      <w:proofErr w:type="spellEnd"/>
      <w:r w:rsidRPr="009B1A0B">
        <w:rPr>
          <w:b/>
          <w:i/>
        </w:rPr>
        <w:t xml:space="preserve"> 28/8/2020)</w:t>
      </w:r>
    </w:p>
    <w:p w:rsidR="00E3022D" w:rsidRPr="004467D4" w:rsidRDefault="00E3022D" w:rsidP="00344D55">
      <w:pPr>
        <w:spacing w:after="0" w:line="276" w:lineRule="auto"/>
        <w:jc w:val="center"/>
        <w:rPr>
          <w:b/>
        </w:rPr>
      </w:pPr>
      <w:bookmarkStart w:id="0" w:name="_GoBack"/>
      <w:bookmarkEnd w:id="0"/>
      <w:r>
        <w:rPr>
          <w:b/>
        </w:rPr>
        <w:t xml:space="preserve">NỘI DUNG RÀ SOÁT, ĐIỀU CHỈNH KẾ HOẠCH MÔN HỌC NĂM </w:t>
      </w:r>
      <w:proofErr w:type="gramStart"/>
      <w:r>
        <w:rPr>
          <w:b/>
        </w:rPr>
        <w:t xml:space="preserve">HỌC </w:t>
      </w:r>
      <w:r w:rsidRPr="004467D4">
        <w:rPr>
          <w:b/>
        </w:rPr>
        <w:t xml:space="preserve"> 2020</w:t>
      </w:r>
      <w:proofErr w:type="gramEnd"/>
      <w:r w:rsidRPr="004467D4">
        <w:rPr>
          <w:b/>
        </w:rPr>
        <w:t>- 2021</w:t>
      </w:r>
    </w:p>
    <w:p w:rsidR="00E3022D" w:rsidRPr="003771B9" w:rsidRDefault="00E3022D" w:rsidP="00344D55">
      <w:pPr>
        <w:spacing w:after="0" w:line="276" w:lineRule="auto"/>
        <w:jc w:val="center"/>
        <w:rPr>
          <w:b/>
          <w:lang w:val="vi-VN"/>
        </w:rPr>
      </w:pPr>
      <w:r w:rsidRPr="004467D4">
        <w:rPr>
          <w:b/>
        </w:rPr>
        <w:t>MÔN: GIÁO DỤ</w:t>
      </w:r>
      <w:r w:rsidR="003771B9">
        <w:rPr>
          <w:b/>
        </w:rPr>
        <w:t xml:space="preserve">C CÔNG DÂN </w:t>
      </w:r>
      <w:r w:rsidR="003771B9">
        <w:rPr>
          <w:b/>
          <w:lang w:val="vi-VN"/>
        </w:rPr>
        <w:t>7</w:t>
      </w:r>
    </w:p>
    <w:p w:rsidR="00E3022D" w:rsidRDefault="00E3022D" w:rsidP="00E3022D">
      <w:pPr>
        <w:jc w:val="center"/>
        <w:rPr>
          <w:b/>
        </w:rPr>
      </w:pPr>
    </w:p>
    <w:tbl>
      <w:tblPr>
        <w:tblStyle w:val="TableGrid"/>
        <w:tblW w:w="15355" w:type="dxa"/>
        <w:tblLook w:val="04A0" w:firstRow="1" w:lastRow="0" w:firstColumn="1" w:lastColumn="0" w:noHBand="0" w:noVBand="1"/>
      </w:tblPr>
      <w:tblGrid>
        <w:gridCol w:w="1129"/>
        <w:gridCol w:w="2268"/>
        <w:gridCol w:w="4082"/>
        <w:gridCol w:w="4565"/>
        <w:gridCol w:w="3311"/>
      </w:tblGrid>
      <w:tr w:rsidR="00E3022D" w:rsidTr="004200FF">
        <w:trPr>
          <w:trHeight w:val="296"/>
        </w:trPr>
        <w:tc>
          <w:tcPr>
            <w:tcW w:w="1129" w:type="dxa"/>
          </w:tcPr>
          <w:p w:rsidR="00E3022D" w:rsidRDefault="00E3022D" w:rsidP="00E3022D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2268" w:type="dxa"/>
          </w:tcPr>
          <w:p w:rsidR="00E3022D" w:rsidRDefault="00E3022D" w:rsidP="00E3022D">
            <w:pPr>
              <w:jc w:val="center"/>
              <w:rPr>
                <w:b/>
              </w:rPr>
            </w:pPr>
            <w:r>
              <w:rPr>
                <w:b/>
              </w:rPr>
              <w:t>BÀI</w:t>
            </w:r>
          </w:p>
        </w:tc>
        <w:tc>
          <w:tcPr>
            <w:tcW w:w="4082" w:type="dxa"/>
          </w:tcPr>
          <w:p w:rsidR="00E3022D" w:rsidRDefault="00E3022D" w:rsidP="00E3022D">
            <w:pPr>
              <w:jc w:val="center"/>
              <w:rPr>
                <w:b/>
              </w:rPr>
            </w:pPr>
            <w:r>
              <w:rPr>
                <w:b/>
              </w:rPr>
              <w:t>NỘI DUNG ĐIỀU CHỈNH</w:t>
            </w:r>
          </w:p>
        </w:tc>
        <w:tc>
          <w:tcPr>
            <w:tcW w:w="4565" w:type="dxa"/>
          </w:tcPr>
          <w:p w:rsidR="00E3022D" w:rsidRDefault="00E3022D" w:rsidP="004200FF">
            <w:pPr>
              <w:rPr>
                <w:b/>
              </w:rPr>
            </w:pPr>
            <w:r>
              <w:rPr>
                <w:b/>
              </w:rPr>
              <w:t>LÍ DO ĐIỀU CHỈNH</w:t>
            </w:r>
          </w:p>
        </w:tc>
        <w:tc>
          <w:tcPr>
            <w:tcW w:w="3311" w:type="dxa"/>
          </w:tcPr>
          <w:p w:rsidR="00E3022D" w:rsidRDefault="00E3022D" w:rsidP="004200FF">
            <w:pPr>
              <w:rPr>
                <w:b/>
              </w:rPr>
            </w:pPr>
            <w:r>
              <w:rPr>
                <w:b/>
              </w:rPr>
              <w:t>HƯỚNG DẪN ĐIỀU CHỈNH</w:t>
            </w:r>
          </w:p>
          <w:p w:rsidR="00E3022D" w:rsidRPr="00E3022D" w:rsidRDefault="00E3022D" w:rsidP="004200FF">
            <w:pPr>
              <w:rPr>
                <w:i/>
              </w:rPr>
            </w:pPr>
            <w:r w:rsidRPr="00E3022D">
              <w:rPr>
                <w:i/>
              </w:rPr>
              <w:t>(</w:t>
            </w:r>
            <w:proofErr w:type="spellStart"/>
            <w:r w:rsidRPr="00E3022D">
              <w:rPr>
                <w:i/>
              </w:rPr>
              <w:t>không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dạy</w:t>
            </w:r>
            <w:proofErr w:type="spellEnd"/>
            <w:r w:rsidRPr="00E3022D">
              <w:rPr>
                <w:i/>
              </w:rPr>
              <w:t>/</w:t>
            </w:r>
            <w:proofErr w:type="spellStart"/>
            <w:r w:rsidRPr="00E3022D">
              <w:rPr>
                <w:i/>
              </w:rPr>
              <w:t>không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yêu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cầu</w:t>
            </w:r>
            <w:proofErr w:type="spellEnd"/>
            <w:r w:rsidRPr="00E3022D">
              <w:rPr>
                <w:i/>
              </w:rPr>
              <w:t>/</w:t>
            </w:r>
            <w:proofErr w:type="spellStart"/>
            <w:r w:rsidRPr="00E3022D">
              <w:rPr>
                <w:i/>
              </w:rPr>
              <w:t>khuyến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khích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học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sinh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tự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học</w:t>
            </w:r>
            <w:proofErr w:type="spellEnd"/>
            <w:r w:rsidRPr="00E3022D">
              <w:rPr>
                <w:i/>
              </w:rPr>
              <w:t>/</w:t>
            </w:r>
            <w:proofErr w:type="spellStart"/>
            <w:r w:rsidRPr="00E3022D">
              <w:rPr>
                <w:i/>
              </w:rPr>
              <w:t>hướng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dẫn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học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sinh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tự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học,xác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định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môn</w:t>
            </w:r>
            <w:proofErr w:type="spellEnd"/>
            <w:r w:rsidRPr="00E3022D">
              <w:rPr>
                <w:i/>
              </w:rPr>
              <w:t xml:space="preserve"> h </w:t>
            </w:r>
            <w:proofErr w:type="spellStart"/>
            <w:r w:rsidRPr="00E3022D">
              <w:rPr>
                <w:i/>
              </w:rPr>
              <w:t>ọc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sẽ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dạy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chủ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đề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liên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môn</w:t>
            </w:r>
            <w:proofErr w:type="spellEnd"/>
            <w:r w:rsidRPr="00E3022D">
              <w:rPr>
                <w:i/>
              </w:rPr>
              <w:t xml:space="preserve">, </w:t>
            </w:r>
            <w:proofErr w:type="spellStart"/>
            <w:r w:rsidRPr="00E3022D">
              <w:rPr>
                <w:i/>
              </w:rPr>
              <w:t>tích</w:t>
            </w:r>
            <w:proofErr w:type="spellEnd"/>
            <w:r w:rsidRPr="00E3022D">
              <w:rPr>
                <w:i/>
              </w:rPr>
              <w:t xml:space="preserve"> </w:t>
            </w:r>
            <w:proofErr w:type="spellStart"/>
            <w:r w:rsidRPr="00E3022D">
              <w:rPr>
                <w:i/>
              </w:rPr>
              <w:t>hợp</w:t>
            </w:r>
            <w:proofErr w:type="spellEnd"/>
            <w:r w:rsidRPr="00E3022D">
              <w:rPr>
                <w:i/>
              </w:rPr>
              <w:t>)</w:t>
            </w:r>
          </w:p>
        </w:tc>
      </w:tr>
      <w:tr w:rsidR="004200FF" w:rsidTr="004200FF">
        <w:trPr>
          <w:trHeight w:val="296"/>
        </w:trPr>
        <w:tc>
          <w:tcPr>
            <w:tcW w:w="1129" w:type="dxa"/>
          </w:tcPr>
          <w:p w:rsidR="004200FF" w:rsidRPr="003771B9" w:rsidRDefault="004200FF" w:rsidP="004200FF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2268" w:type="dxa"/>
          </w:tcPr>
          <w:p w:rsidR="004200FF" w:rsidRDefault="004200FF" w:rsidP="004200F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nl-NL"/>
              </w:rPr>
              <w:t xml:space="preserve">Bài </w:t>
            </w:r>
            <w:r>
              <w:rPr>
                <w:szCs w:val="28"/>
                <w:lang w:val="vi-VN"/>
              </w:rPr>
              <w:t>5:  yêu thương con người</w:t>
            </w:r>
          </w:p>
          <w:p w:rsidR="004200FF" w:rsidRPr="003771B9" w:rsidRDefault="004200FF" w:rsidP="004200FF">
            <w:pPr>
              <w:jc w:val="both"/>
              <w:rPr>
                <w:b/>
                <w:lang w:val="vi-VN"/>
              </w:rPr>
            </w:pPr>
            <w:r>
              <w:rPr>
                <w:szCs w:val="28"/>
                <w:lang w:val="vi-VN"/>
              </w:rPr>
              <w:t>Bài 7: Đoàn kết tương trợ</w:t>
            </w:r>
          </w:p>
          <w:p w:rsidR="004200FF" w:rsidRPr="0084240B" w:rsidRDefault="004200FF" w:rsidP="004200F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</w:tcPr>
          <w:p w:rsidR="004200FF" w:rsidRDefault="004200FF" w:rsidP="004200FF">
            <w:pPr>
              <w:jc w:val="both"/>
              <w:rPr>
                <w:color w:val="FF0000"/>
                <w:lang w:val="vi-VN"/>
              </w:rPr>
            </w:pPr>
            <w:r>
              <w:rPr>
                <w:color w:val="FF0000"/>
                <w:lang w:val="vi-VN"/>
              </w:rPr>
              <w:t>- Cả bài</w:t>
            </w:r>
          </w:p>
          <w:p w:rsidR="004200FF" w:rsidRDefault="004200FF" w:rsidP="004200FF">
            <w:pPr>
              <w:jc w:val="both"/>
              <w:rPr>
                <w:color w:val="FF0000"/>
                <w:lang w:val="vi-VN"/>
              </w:rPr>
            </w:pPr>
          </w:p>
          <w:p w:rsidR="004200FF" w:rsidRPr="003771B9" w:rsidRDefault="004200FF" w:rsidP="004200FF">
            <w:pPr>
              <w:jc w:val="both"/>
              <w:rPr>
                <w:color w:val="FF0000"/>
                <w:lang w:val="vi-VN"/>
              </w:rPr>
            </w:pPr>
            <w:r>
              <w:rPr>
                <w:color w:val="FF0000"/>
                <w:lang w:val="vi-VN"/>
              </w:rPr>
              <w:t>- Cả bài</w:t>
            </w:r>
          </w:p>
          <w:p w:rsidR="004200FF" w:rsidRDefault="004200FF" w:rsidP="004200FF">
            <w:pPr>
              <w:jc w:val="both"/>
              <w:rPr>
                <w:b/>
              </w:rPr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4565" w:type="dxa"/>
          </w:tcPr>
          <w:p w:rsidR="004200FF" w:rsidRDefault="004200FF" w:rsidP="004200FF">
            <w:r w:rsidRPr="003D5CD0">
              <w:rPr>
                <w:rFonts w:eastAsia="Calibri"/>
                <w:szCs w:val="28"/>
                <w:lang w:eastAsia="vi-VN"/>
              </w:rPr>
              <w:t xml:space="preserve">Theo </w:t>
            </w:r>
            <w:proofErr w:type="spellStart"/>
            <w:r w:rsidRPr="003D5CD0">
              <w:rPr>
                <w:rFonts w:eastAsia="Calibri"/>
                <w:szCs w:val="28"/>
                <w:lang w:eastAsia="vi-VN"/>
              </w:rPr>
              <w:t>công</w:t>
            </w:r>
            <w:proofErr w:type="spellEnd"/>
            <w:r w:rsidRPr="003D5CD0">
              <w:rPr>
                <w:rFonts w:eastAsia="Calibri"/>
                <w:szCs w:val="28"/>
                <w:lang w:eastAsia="vi-VN"/>
              </w:rPr>
              <w:t xml:space="preserve"> </w:t>
            </w:r>
            <w:proofErr w:type="spellStart"/>
            <w:r w:rsidRPr="003D5CD0">
              <w:rPr>
                <w:rFonts w:eastAsia="Calibri"/>
                <w:szCs w:val="28"/>
                <w:lang w:eastAsia="vi-VN"/>
              </w:rPr>
              <w:t>văn</w:t>
            </w:r>
            <w:proofErr w:type="spellEnd"/>
            <w:r w:rsidRPr="003D5CD0">
              <w:rPr>
                <w:rFonts w:eastAsia="Calibri"/>
                <w:szCs w:val="28"/>
                <w:lang w:eastAsia="vi-VN"/>
              </w:rPr>
              <w:t xml:space="preserve"> 2265/SGDĐT </w:t>
            </w:r>
            <w:proofErr w:type="spellStart"/>
            <w:r w:rsidRPr="003D5CD0">
              <w:rPr>
                <w:rFonts w:eastAsia="Calibri"/>
                <w:szCs w:val="28"/>
                <w:lang w:eastAsia="vi-VN"/>
              </w:rPr>
              <w:t>ngày</w:t>
            </w:r>
            <w:proofErr w:type="spellEnd"/>
            <w:r w:rsidRPr="003D5CD0">
              <w:rPr>
                <w:rFonts w:eastAsia="Calibri"/>
                <w:szCs w:val="28"/>
                <w:lang w:eastAsia="vi-VN"/>
              </w:rPr>
              <w:t xml:space="preserve"> 28/8/2020: V/v </w:t>
            </w:r>
            <w:proofErr w:type="spellStart"/>
            <w:r w:rsidRPr="003D5CD0">
              <w:rPr>
                <w:rFonts w:eastAsia="Calibri"/>
                <w:szCs w:val="28"/>
                <w:lang w:eastAsia="vi-VN"/>
              </w:rPr>
              <w:t>hướng</w:t>
            </w:r>
            <w:proofErr w:type="spellEnd"/>
            <w:r w:rsidRPr="003D5CD0">
              <w:rPr>
                <w:rFonts w:eastAsia="Calibri"/>
                <w:szCs w:val="28"/>
                <w:lang w:eastAsia="vi-VN"/>
              </w:rPr>
              <w:t xml:space="preserve"> </w:t>
            </w:r>
            <w:proofErr w:type="spellStart"/>
            <w:r w:rsidRPr="003D5CD0">
              <w:rPr>
                <w:rFonts w:eastAsia="Calibri"/>
                <w:szCs w:val="28"/>
                <w:lang w:eastAsia="vi-VN"/>
              </w:rPr>
              <w:t>dẫn</w:t>
            </w:r>
            <w:proofErr w:type="spellEnd"/>
            <w:r w:rsidRPr="003D5CD0">
              <w:rPr>
                <w:rFonts w:eastAsia="Calibri"/>
                <w:szCs w:val="28"/>
                <w:lang w:eastAsia="vi-VN"/>
              </w:rPr>
              <w:t xml:space="preserve"> </w:t>
            </w:r>
            <w:proofErr w:type="spellStart"/>
            <w:r w:rsidRPr="003D5CD0">
              <w:rPr>
                <w:rFonts w:eastAsia="Calibri"/>
                <w:szCs w:val="28"/>
                <w:lang w:eastAsia="vi-VN"/>
              </w:rPr>
              <w:t>thực</w:t>
            </w:r>
            <w:proofErr w:type="spellEnd"/>
            <w:r w:rsidRPr="003D5CD0">
              <w:rPr>
                <w:rFonts w:eastAsia="Calibri"/>
                <w:szCs w:val="28"/>
                <w:lang w:eastAsia="vi-VN"/>
              </w:rPr>
              <w:t xml:space="preserve"> </w:t>
            </w:r>
            <w:proofErr w:type="spellStart"/>
            <w:r w:rsidRPr="003D5CD0">
              <w:rPr>
                <w:rFonts w:eastAsia="Calibri"/>
                <w:szCs w:val="28"/>
                <w:lang w:eastAsia="vi-VN"/>
              </w:rPr>
              <w:t>hiện</w:t>
            </w:r>
            <w:proofErr w:type="spellEnd"/>
            <w:r w:rsidRPr="003D5CD0">
              <w:rPr>
                <w:rFonts w:eastAsia="Calibri"/>
                <w:szCs w:val="28"/>
                <w:lang w:eastAsia="vi-VN"/>
              </w:rPr>
              <w:t xml:space="preserve"> </w:t>
            </w:r>
            <w:proofErr w:type="spellStart"/>
            <w:r w:rsidRPr="003D5CD0">
              <w:rPr>
                <w:rFonts w:eastAsia="Calibri"/>
                <w:szCs w:val="28"/>
                <w:lang w:eastAsia="vi-VN"/>
              </w:rPr>
              <w:t>điều</w:t>
            </w:r>
            <w:proofErr w:type="spellEnd"/>
            <w:r w:rsidRPr="003D5CD0">
              <w:rPr>
                <w:rFonts w:eastAsia="Calibri"/>
                <w:szCs w:val="28"/>
                <w:lang w:eastAsia="vi-VN"/>
              </w:rPr>
              <w:t xml:space="preserve"> </w:t>
            </w:r>
            <w:proofErr w:type="spellStart"/>
            <w:r w:rsidRPr="003D5CD0">
              <w:rPr>
                <w:rFonts w:eastAsia="Calibri"/>
                <w:szCs w:val="28"/>
                <w:lang w:eastAsia="vi-VN"/>
              </w:rPr>
              <w:t>chỉnh</w:t>
            </w:r>
            <w:proofErr w:type="spellEnd"/>
            <w:r w:rsidRPr="003D5CD0">
              <w:rPr>
                <w:rFonts w:eastAsia="Calibri"/>
                <w:szCs w:val="28"/>
                <w:lang w:eastAsia="vi-VN"/>
              </w:rPr>
              <w:t xml:space="preserve"> </w:t>
            </w:r>
            <w:proofErr w:type="spellStart"/>
            <w:r w:rsidRPr="003D5CD0">
              <w:rPr>
                <w:rFonts w:eastAsia="Calibri"/>
                <w:szCs w:val="28"/>
                <w:lang w:eastAsia="vi-VN"/>
              </w:rPr>
              <w:t>nội</w:t>
            </w:r>
            <w:proofErr w:type="spellEnd"/>
            <w:r w:rsidRPr="003D5CD0">
              <w:rPr>
                <w:rFonts w:eastAsia="Calibri"/>
                <w:szCs w:val="28"/>
                <w:lang w:eastAsia="vi-VN"/>
              </w:rPr>
              <w:t xml:space="preserve"> dung </w:t>
            </w:r>
            <w:proofErr w:type="spellStart"/>
            <w:r w:rsidRPr="003D5CD0">
              <w:rPr>
                <w:rFonts w:eastAsia="Calibri"/>
                <w:szCs w:val="28"/>
                <w:lang w:eastAsia="vi-VN"/>
              </w:rPr>
              <w:t>dạy</w:t>
            </w:r>
            <w:proofErr w:type="spellEnd"/>
            <w:r w:rsidRPr="003D5CD0">
              <w:rPr>
                <w:rFonts w:eastAsia="Calibri"/>
                <w:szCs w:val="28"/>
                <w:lang w:eastAsia="vi-VN"/>
              </w:rPr>
              <w:t xml:space="preserve"> </w:t>
            </w:r>
            <w:proofErr w:type="spellStart"/>
            <w:r w:rsidRPr="003D5CD0">
              <w:rPr>
                <w:rFonts w:eastAsia="Calibri"/>
                <w:szCs w:val="28"/>
                <w:lang w:eastAsia="vi-VN"/>
              </w:rPr>
              <w:t>học</w:t>
            </w:r>
            <w:proofErr w:type="spellEnd"/>
            <w:r w:rsidRPr="003D5CD0">
              <w:rPr>
                <w:rFonts w:eastAsia="Calibri"/>
                <w:szCs w:val="28"/>
                <w:lang w:eastAsia="vi-VN"/>
              </w:rPr>
              <w:t xml:space="preserve"> </w:t>
            </w:r>
            <w:proofErr w:type="spellStart"/>
            <w:r w:rsidRPr="003D5CD0">
              <w:rPr>
                <w:rFonts w:eastAsia="Calibri"/>
                <w:szCs w:val="28"/>
                <w:lang w:eastAsia="vi-VN"/>
              </w:rPr>
              <w:t>cấp</w:t>
            </w:r>
            <w:proofErr w:type="spellEnd"/>
            <w:r w:rsidRPr="003D5CD0">
              <w:rPr>
                <w:rFonts w:eastAsia="Calibri"/>
                <w:szCs w:val="28"/>
                <w:lang w:eastAsia="vi-VN"/>
              </w:rPr>
              <w:t xml:space="preserve"> THCS,THPT</w:t>
            </w:r>
          </w:p>
        </w:tc>
        <w:tc>
          <w:tcPr>
            <w:tcW w:w="3311" w:type="dxa"/>
          </w:tcPr>
          <w:p w:rsidR="004200FF" w:rsidRPr="003771B9" w:rsidRDefault="004200FF" w:rsidP="004200FF">
            <w:pPr>
              <w:rPr>
                <w:color w:val="FF0000"/>
                <w:lang w:val="vi-VN"/>
              </w:rPr>
            </w:pPr>
            <w:r>
              <w:rPr>
                <w:color w:val="FF0000"/>
              </w:rPr>
              <w:t>-</w:t>
            </w:r>
            <w:r>
              <w:rPr>
                <w:color w:val="FF0000"/>
                <w:lang w:val="vi-VN"/>
              </w:rPr>
              <w:t xml:space="preserve"> Tích hợp bài 5 và bài 7 thành một chủ đề dạy học trong 03 tiết</w:t>
            </w:r>
          </w:p>
          <w:p w:rsidR="004200FF" w:rsidRDefault="004200FF" w:rsidP="004200FF">
            <w:pPr>
              <w:rPr>
                <w:b/>
              </w:rPr>
            </w:pPr>
          </w:p>
        </w:tc>
      </w:tr>
      <w:tr w:rsidR="004200FF" w:rsidTr="004200FF">
        <w:trPr>
          <w:trHeight w:val="296"/>
        </w:trPr>
        <w:tc>
          <w:tcPr>
            <w:tcW w:w="1129" w:type="dxa"/>
          </w:tcPr>
          <w:p w:rsidR="004200FF" w:rsidRPr="003771B9" w:rsidRDefault="004200FF" w:rsidP="004200FF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2268" w:type="dxa"/>
          </w:tcPr>
          <w:p w:rsidR="004200FF" w:rsidRPr="003771B9" w:rsidRDefault="004200FF" w:rsidP="004200FF">
            <w:pPr>
              <w:jc w:val="both"/>
              <w:rPr>
                <w:b/>
                <w:lang w:val="vi-VN"/>
              </w:rPr>
            </w:pPr>
            <w:r>
              <w:rPr>
                <w:szCs w:val="28"/>
                <w:lang w:val="vi-VN"/>
              </w:rPr>
              <w:t>Bài 12: Sống và làm việc có kế hoạch</w:t>
            </w:r>
          </w:p>
        </w:tc>
        <w:tc>
          <w:tcPr>
            <w:tcW w:w="4082" w:type="dxa"/>
          </w:tcPr>
          <w:p w:rsidR="004200FF" w:rsidRDefault="004200FF" w:rsidP="004200FF">
            <w:pPr>
              <w:jc w:val="both"/>
              <w:rPr>
                <w:color w:val="FF0000"/>
                <w:lang w:val="vi-VN"/>
              </w:rPr>
            </w:pPr>
            <w:r>
              <w:rPr>
                <w:color w:val="FF0000"/>
                <w:lang w:val="vi-VN"/>
              </w:rPr>
              <w:t xml:space="preserve">1. Thông tin: </w:t>
            </w:r>
          </w:p>
          <w:p w:rsidR="004200FF" w:rsidRDefault="004200FF" w:rsidP="004200FF">
            <w:pPr>
              <w:jc w:val="both"/>
              <w:rPr>
                <w:color w:val="FF0000"/>
              </w:rPr>
            </w:pPr>
            <w:r>
              <w:rPr>
                <w:color w:val="FF0000"/>
                <w:lang w:val="vi-VN"/>
              </w:rPr>
              <w:softHyphen/>
            </w:r>
            <w:r>
              <w:rPr>
                <w:color w:val="FF0000"/>
                <w:lang w:val="vi-VN"/>
              </w:rPr>
              <w:softHyphen/>
            </w:r>
            <w:r>
              <w:rPr>
                <w:color w:val="FF0000"/>
                <w:lang w:val="vi-VN"/>
              </w:rPr>
              <w:softHyphen/>
            </w:r>
            <w:r>
              <w:rPr>
                <w:color w:val="FF0000"/>
                <w:lang w:val="vi-VN"/>
              </w:rPr>
              <w:softHyphen/>
            </w:r>
            <w:r>
              <w:rPr>
                <w:color w:val="FF0000"/>
                <w:lang w:val="vi-VN"/>
              </w:rPr>
              <w:softHyphen/>
            </w:r>
            <w:r>
              <w:rPr>
                <w:color w:val="FF0000"/>
                <w:lang w:val="vi-VN"/>
              </w:rPr>
              <w:softHyphen/>
            </w:r>
            <w:r>
              <w:rPr>
                <w:color w:val="FF0000"/>
                <w:lang w:val="vi-VN"/>
              </w:rPr>
              <w:softHyphen/>
            </w:r>
            <w:r>
              <w:rPr>
                <w:color w:val="FF0000"/>
                <w:lang w:val="vi-VN"/>
              </w:rPr>
              <w:softHyphen/>
            </w:r>
            <w:r>
              <w:rPr>
                <w:color w:val="FF0000"/>
                <w:lang w:val="vi-VN"/>
              </w:rPr>
              <w:softHyphen/>
            </w:r>
            <w:r>
              <w:rPr>
                <w:color w:val="FF0000"/>
              </w:rPr>
              <w:t xml:space="preserve"> </w:t>
            </w:r>
          </w:p>
          <w:p w:rsidR="004200FF" w:rsidRPr="003771B9" w:rsidRDefault="004200FF" w:rsidP="004200FF">
            <w:pPr>
              <w:jc w:val="both"/>
              <w:rPr>
                <w:b/>
                <w:lang w:val="vi-VN"/>
              </w:rPr>
            </w:pPr>
            <w:r>
              <w:rPr>
                <w:color w:val="FF0000"/>
                <w:lang w:val="vi-VN"/>
              </w:rPr>
              <w:t>2. Nội dung bài học: Mục b,c,d</w:t>
            </w:r>
          </w:p>
        </w:tc>
        <w:tc>
          <w:tcPr>
            <w:tcW w:w="4565" w:type="dxa"/>
          </w:tcPr>
          <w:p w:rsidR="004200FF" w:rsidRPr="0084240B" w:rsidRDefault="004200FF" w:rsidP="004200FF">
            <w:pPr>
              <w:rPr>
                <w:lang w:val="vi-VN"/>
              </w:rPr>
            </w:pPr>
            <w:r w:rsidRPr="0084240B">
              <w:rPr>
                <w:rFonts w:eastAsia="Calibri"/>
                <w:szCs w:val="28"/>
                <w:lang w:val="vi-VN" w:eastAsia="vi-VN"/>
              </w:rPr>
              <w:t>Theo công văn 2265/SGDĐT ngày 28/8/2020: V/v hướng dẫn thực hiện điều chỉnh nội dung dạy học cấp THCS,THPT</w:t>
            </w:r>
          </w:p>
        </w:tc>
        <w:tc>
          <w:tcPr>
            <w:tcW w:w="3311" w:type="dxa"/>
          </w:tcPr>
          <w:p w:rsidR="004200FF" w:rsidRDefault="004200FF" w:rsidP="004200FF">
            <w:pPr>
              <w:rPr>
                <w:color w:val="FF0000"/>
                <w:lang w:val="vi-VN"/>
              </w:rPr>
            </w:pPr>
            <w:r>
              <w:rPr>
                <w:color w:val="FF0000"/>
                <w:lang w:val="vi-VN"/>
              </w:rPr>
              <w:t xml:space="preserve">1. </w:t>
            </w:r>
            <w:r w:rsidRPr="0084240B">
              <w:rPr>
                <w:color w:val="FF0000"/>
                <w:lang w:val="vi-VN"/>
              </w:rPr>
              <w:t>Hướng dẫn học sinh tự đọc.</w:t>
            </w:r>
          </w:p>
          <w:p w:rsidR="004200FF" w:rsidRPr="00440513" w:rsidRDefault="004200FF" w:rsidP="004200FF">
            <w:pPr>
              <w:rPr>
                <w:i/>
                <w:color w:val="FF0000"/>
                <w:lang w:val="vi-VN"/>
              </w:rPr>
            </w:pPr>
            <w:r>
              <w:rPr>
                <w:color w:val="FF0000"/>
                <w:lang w:val="vi-VN"/>
              </w:rPr>
              <w:t xml:space="preserve">2. Tích hợp thành một mục: </w:t>
            </w:r>
            <w:r w:rsidRPr="00440513">
              <w:rPr>
                <w:i/>
                <w:color w:val="FF0000"/>
                <w:lang w:val="vi-VN"/>
              </w:rPr>
              <w:t>Rèn luyện lối sống và làm việc có kế hoạch</w:t>
            </w:r>
          </w:p>
          <w:p w:rsidR="004200FF" w:rsidRPr="00440513" w:rsidRDefault="004200FF" w:rsidP="004200FF">
            <w:pPr>
              <w:rPr>
                <w:color w:val="FF0000"/>
                <w:lang w:val="vi-VN"/>
              </w:rPr>
            </w:pPr>
            <w:r>
              <w:rPr>
                <w:color w:val="FF0000"/>
                <w:lang w:val="vi-VN"/>
              </w:rPr>
              <w:t>Hướng dẫn HS thực hành</w:t>
            </w:r>
          </w:p>
          <w:p w:rsidR="004200FF" w:rsidRPr="003771B9" w:rsidRDefault="004200FF" w:rsidP="004200FF">
            <w:pPr>
              <w:rPr>
                <w:b/>
                <w:lang w:val="vi-VN"/>
              </w:rPr>
            </w:pPr>
          </w:p>
        </w:tc>
      </w:tr>
      <w:tr w:rsidR="00E3022D" w:rsidRPr="009B1A0B" w:rsidTr="004200FF">
        <w:trPr>
          <w:trHeight w:val="310"/>
        </w:trPr>
        <w:tc>
          <w:tcPr>
            <w:tcW w:w="1129" w:type="dxa"/>
          </w:tcPr>
          <w:p w:rsidR="00E3022D" w:rsidRPr="00440513" w:rsidRDefault="00440513" w:rsidP="00E3022D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3</w:t>
            </w:r>
          </w:p>
        </w:tc>
        <w:tc>
          <w:tcPr>
            <w:tcW w:w="2268" w:type="dxa"/>
          </w:tcPr>
          <w:p w:rsidR="00E3022D" w:rsidRPr="00440513" w:rsidRDefault="00440513" w:rsidP="00440513">
            <w:pPr>
              <w:jc w:val="both"/>
              <w:rPr>
                <w:b/>
                <w:lang w:val="vi-VN"/>
              </w:rPr>
            </w:pPr>
            <w:r>
              <w:rPr>
                <w:szCs w:val="28"/>
                <w:lang w:val="nl-NL"/>
              </w:rPr>
              <w:t xml:space="preserve">Bài </w:t>
            </w:r>
            <w:r>
              <w:rPr>
                <w:szCs w:val="28"/>
                <w:lang w:val="vi-VN"/>
              </w:rPr>
              <w:t>14</w:t>
            </w:r>
            <w:r w:rsidR="00F2395B">
              <w:rPr>
                <w:szCs w:val="28"/>
                <w:lang w:val="nl-NL"/>
              </w:rPr>
              <w:t xml:space="preserve">: </w:t>
            </w:r>
            <w:r>
              <w:rPr>
                <w:szCs w:val="28"/>
                <w:lang w:val="vi-VN"/>
              </w:rPr>
              <w:t>Bảo vệ môi trường và tài nguyên thiên nhiên</w:t>
            </w:r>
          </w:p>
        </w:tc>
        <w:tc>
          <w:tcPr>
            <w:tcW w:w="4082" w:type="dxa"/>
          </w:tcPr>
          <w:p w:rsidR="000A6589" w:rsidRDefault="00440513" w:rsidP="00F2395B">
            <w:pPr>
              <w:rPr>
                <w:color w:val="FF0000"/>
                <w:lang w:val="vi-VN"/>
              </w:rPr>
            </w:pPr>
            <w:r>
              <w:rPr>
                <w:color w:val="FF0000"/>
                <w:lang w:val="vi-VN"/>
              </w:rPr>
              <w:t>1. Thông tin,sự kiện</w:t>
            </w:r>
          </w:p>
          <w:p w:rsidR="00440513" w:rsidRDefault="00440513" w:rsidP="00F2395B">
            <w:pPr>
              <w:rPr>
                <w:color w:val="FF0000"/>
                <w:lang w:val="vi-VN"/>
              </w:rPr>
            </w:pPr>
          </w:p>
          <w:p w:rsidR="00440513" w:rsidRDefault="00440513" w:rsidP="00F2395B">
            <w:pPr>
              <w:rPr>
                <w:color w:val="FF0000"/>
                <w:lang w:val="vi-VN"/>
              </w:rPr>
            </w:pPr>
          </w:p>
          <w:p w:rsidR="00440513" w:rsidRDefault="00440513" w:rsidP="00F2395B">
            <w:pPr>
              <w:rPr>
                <w:color w:val="FF0000"/>
                <w:lang w:val="vi-VN"/>
              </w:rPr>
            </w:pPr>
            <w:r>
              <w:rPr>
                <w:color w:val="FF0000"/>
                <w:lang w:val="vi-VN"/>
              </w:rPr>
              <w:t>2. Nội dung bài học mục c</w:t>
            </w:r>
          </w:p>
          <w:p w:rsidR="00440513" w:rsidRPr="00440513" w:rsidRDefault="00440513" w:rsidP="00F2395B">
            <w:pPr>
              <w:rPr>
                <w:color w:val="FF0000"/>
                <w:lang w:val="vi-VN"/>
              </w:rPr>
            </w:pPr>
          </w:p>
        </w:tc>
        <w:tc>
          <w:tcPr>
            <w:tcW w:w="4565" w:type="dxa"/>
          </w:tcPr>
          <w:p w:rsidR="00440513" w:rsidRPr="00440513" w:rsidRDefault="004200FF" w:rsidP="004200FF">
            <w:pPr>
              <w:rPr>
                <w:lang w:val="vi-VN"/>
              </w:rPr>
            </w:pPr>
            <w:r w:rsidRPr="0084240B">
              <w:rPr>
                <w:rFonts w:eastAsia="Calibri"/>
                <w:szCs w:val="28"/>
                <w:lang w:val="vi-VN" w:eastAsia="vi-VN"/>
              </w:rPr>
              <w:t>Theo công văn 2265/SGDĐT ngày 28/8/2020: V/v hướng dẫn thực hiện điều chỉnh nội dung dạy học cấp THCS,THPT</w:t>
            </w:r>
            <w:r>
              <w:rPr>
                <w:lang w:val="vi-VN"/>
              </w:rPr>
              <w:t xml:space="preserve"> </w:t>
            </w:r>
            <w:r w:rsidR="00440513">
              <w:rPr>
                <w:lang w:val="vi-VN"/>
              </w:rPr>
              <w:t xml:space="preserve">Do thông tin đã cũ </w:t>
            </w:r>
          </w:p>
        </w:tc>
        <w:tc>
          <w:tcPr>
            <w:tcW w:w="3311" w:type="dxa"/>
          </w:tcPr>
          <w:p w:rsidR="00F2395B" w:rsidRPr="00440513" w:rsidRDefault="00F2395B" w:rsidP="004200FF">
            <w:pPr>
              <w:rPr>
                <w:color w:val="FF0000"/>
                <w:lang w:val="vi-VN"/>
              </w:rPr>
            </w:pPr>
            <w:r w:rsidRPr="0084240B">
              <w:rPr>
                <w:color w:val="FF0000"/>
                <w:lang w:val="vi-VN"/>
              </w:rPr>
              <w:t xml:space="preserve"> 1: </w:t>
            </w:r>
            <w:r w:rsidR="00EB7B7E">
              <w:rPr>
                <w:color w:val="FF0000"/>
                <w:lang w:val="vi-VN"/>
              </w:rPr>
              <w:t>GV c</w:t>
            </w:r>
            <w:r w:rsidRPr="0084240B">
              <w:rPr>
                <w:color w:val="FF0000"/>
                <w:lang w:val="vi-VN"/>
              </w:rPr>
              <w:t xml:space="preserve">ập nhật thông tin </w:t>
            </w:r>
            <w:r w:rsidR="00440513">
              <w:rPr>
                <w:color w:val="FF0000"/>
                <w:lang w:val="vi-VN"/>
              </w:rPr>
              <w:t xml:space="preserve">số liệu </w:t>
            </w:r>
            <w:r w:rsidRPr="0084240B">
              <w:rPr>
                <w:color w:val="FF0000"/>
                <w:lang w:val="vi-VN"/>
              </w:rPr>
              <w:t>mới và hướng dẫn học sinh tự đọc.</w:t>
            </w:r>
          </w:p>
          <w:p w:rsidR="00E3022D" w:rsidRPr="00440513" w:rsidRDefault="00440513" w:rsidP="004200FF">
            <w:pPr>
              <w:rPr>
                <w:color w:val="FF0000"/>
                <w:lang w:val="vi-VN"/>
              </w:rPr>
            </w:pPr>
            <w:r w:rsidRPr="00440513">
              <w:rPr>
                <w:color w:val="FF0000"/>
                <w:lang w:val="vi-VN"/>
              </w:rPr>
              <w:t>2. Khuyến khích HS tự học</w:t>
            </w:r>
          </w:p>
        </w:tc>
      </w:tr>
      <w:tr w:rsidR="00E3022D" w:rsidRPr="009B1A0B" w:rsidTr="004200FF">
        <w:trPr>
          <w:trHeight w:val="296"/>
        </w:trPr>
        <w:tc>
          <w:tcPr>
            <w:tcW w:w="1129" w:type="dxa"/>
          </w:tcPr>
          <w:p w:rsidR="00E3022D" w:rsidRPr="00440513" w:rsidRDefault="00440513" w:rsidP="00E3022D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lastRenderedPageBreak/>
              <w:t>4</w:t>
            </w:r>
          </w:p>
        </w:tc>
        <w:tc>
          <w:tcPr>
            <w:tcW w:w="2268" w:type="dxa"/>
          </w:tcPr>
          <w:p w:rsidR="00E3022D" w:rsidRPr="005708DD" w:rsidRDefault="00440513" w:rsidP="00E3022D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nl-NL"/>
              </w:rPr>
              <w:t xml:space="preserve">Bài </w:t>
            </w:r>
            <w:r>
              <w:rPr>
                <w:szCs w:val="28"/>
                <w:lang w:val="vi-VN"/>
              </w:rPr>
              <w:t>15</w:t>
            </w:r>
            <w:r w:rsidR="000A6589">
              <w:rPr>
                <w:szCs w:val="28"/>
                <w:lang w:val="nl-NL"/>
              </w:rPr>
              <w:t xml:space="preserve">: </w:t>
            </w:r>
            <w:r>
              <w:rPr>
                <w:szCs w:val="28"/>
                <w:lang w:val="vi-VN"/>
              </w:rPr>
              <w:t xml:space="preserve"> Bảo vệ di sản văn hóa</w:t>
            </w:r>
          </w:p>
        </w:tc>
        <w:tc>
          <w:tcPr>
            <w:tcW w:w="4082" w:type="dxa"/>
          </w:tcPr>
          <w:p w:rsidR="003072AB" w:rsidRPr="00EB7B7E" w:rsidRDefault="00EB7B7E" w:rsidP="003072AB">
            <w:pPr>
              <w:jc w:val="both"/>
              <w:rPr>
                <w:color w:val="FF0000"/>
                <w:lang w:val="vi-VN"/>
              </w:rPr>
            </w:pPr>
            <w:r>
              <w:rPr>
                <w:color w:val="FF0000"/>
                <w:lang w:val="vi-VN"/>
              </w:rPr>
              <w:t>1. Thông tin sự kiện</w:t>
            </w:r>
          </w:p>
          <w:p w:rsidR="00E3022D" w:rsidRDefault="00E3022D" w:rsidP="00EB7B7E">
            <w:pPr>
              <w:jc w:val="both"/>
              <w:rPr>
                <w:color w:val="FF0000"/>
                <w:lang w:val="vi-VN"/>
              </w:rPr>
            </w:pPr>
          </w:p>
          <w:p w:rsidR="00EB7B7E" w:rsidRPr="00EB7B7E" w:rsidRDefault="00EB7B7E" w:rsidP="00EB7B7E">
            <w:pPr>
              <w:jc w:val="both"/>
              <w:rPr>
                <w:b/>
                <w:lang w:val="vi-VN"/>
              </w:rPr>
            </w:pPr>
            <w:r>
              <w:rPr>
                <w:color w:val="FF0000"/>
                <w:lang w:val="vi-VN"/>
              </w:rPr>
              <w:t>2. Nội dung bài học. Mục b</w:t>
            </w:r>
          </w:p>
        </w:tc>
        <w:tc>
          <w:tcPr>
            <w:tcW w:w="4565" w:type="dxa"/>
          </w:tcPr>
          <w:p w:rsidR="00E3022D" w:rsidRPr="0084240B" w:rsidRDefault="004200FF" w:rsidP="004200FF">
            <w:pPr>
              <w:rPr>
                <w:b/>
                <w:lang w:val="vi-VN"/>
              </w:rPr>
            </w:pPr>
            <w:r w:rsidRPr="0084240B">
              <w:rPr>
                <w:rFonts w:eastAsia="Calibri"/>
                <w:szCs w:val="28"/>
                <w:lang w:val="vi-VN" w:eastAsia="vi-VN"/>
              </w:rPr>
              <w:t>Theo công văn 2265/SGDĐT ngày 28/8/2020: V/v hướng dẫn thực hiện điều chỉnh nội dung dạy học cấp THCS,THPT</w:t>
            </w:r>
            <w:r w:rsidRPr="0084240B">
              <w:rPr>
                <w:b/>
                <w:lang w:val="vi-VN"/>
              </w:rPr>
              <w:t xml:space="preserve"> </w:t>
            </w:r>
          </w:p>
        </w:tc>
        <w:tc>
          <w:tcPr>
            <w:tcW w:w="3311" w:type="dxa"/>
          </w:tcPr>
          <w:p w:rsidR="003072AB" w:rsidRPr="00EB7B7E" w:rsidRDefault="00EB7B7E" w:rsidP="004200FF">
            <w:pPr>
              <w:rPr>
                <w:color w:val="FF0000"/>
                <w:lang w:val="vi-VN"/>
              </w:rPr>
            </w:pPr>
            <w:r>
              <w:rPr>
                <w:color w:val="FF0000"/>
                <w:lang w:val="vi-VN"/>
              </w:rPr>
              <w:t>1. Hướng dẫn HS tự đọc</w:t>
            </w:r>
          </w:p>
          <w:p w:rsidR="00E3022D" w:rsidRDefault="00E3022D" w:rsidP="004200FF">
            <w:pPr>
              <w:rPr>
                <w:b/>
                <w:lang w:val="vi-VN"/>
              </w:rPr>
            </w:pPr>
          </w:p>
          <w:p w:rsidR="00EB7B7E" w:rsidRPr="00EB7B7E" w:rsidRDefault="00EB7B7E" w:rsidP="004200FF">
            <w:pPr>
              <w:rPr>
                <w:color w:val="FF0000"/>
                <w:lang w:val="vi-VN"/>
              </w:rPr>
            </w:pPr>
            <w:r w:rsidRPr="00EB7B7E">
              <w:rPr>
                <w:color w:val="FF0000"/>
                <w:lang w:val="vi-VN"/>
              </w:rPr>
              <w:t>2. Mục b:khuyến khích HS tự học</w:t>
            </w:r>
          </w:p>
        </w:tc>
      </w:tr>
      <w:tr w:rsidR="00E3022D" w:rsidRPr="009B1A0B" w:rsidTr="004200FF">
        <w:trPr>
          <w:trHeight w:val="296"/>
        </w:trPr>
        <w:tc>
          <w:tcPr>
            <w:tcW w:w="1129" w:type="dxa"/>
          </w:tcPr>
          <w:p w:rsidR="00E3022D" w:rsidRPr="005708DD" w:rsidRDefault="005708DD" w:rsidP="00E3022D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5</w:t>
            </w:r>
          </w:p>
        </w:tc>
        <w:tc>
          <w:tcPr>
            <w:tcW w:w="2268" w:type="dxa"/>
          </w:tcPr>
          <w:p w:rsidR="00E3022D" w:rsidRPr="005708DD" w:rsidRDefault="005708DD" w:rsidP="005708DD">
            <w:pPr>
              <w:jc w:val="both"/>
              <w:rPr>
                <w:lang w:val="vi-VN"/>
              </w:rPr>
            </w:pPr>
            <w:r w:rsidRPr="0084240B">
              <w:rPr>
                <w:lang w:val="vi-VN"/>
              </w:rPr>
              <w:t>Bài</w:t>
            </w:r>
            <w:r w:rsidRPr="005708DD">
              <w:rPr>
                <w:lang w:val="vi-VN"/>
              </w:rPr>
              <w:t xml:space="preserve"> 1</w:t>
            </w:r>
            <w:r w:rsidR="0071234E" w:rsidRPr="0084240B">
              <w:rPr>
                <w:lang w:val="vi-VN"/>
              </w:rPr>
              <w:t>6</w:t>
            </w:r>
            <w:r>
              <w:rPr>
                <w:lang w:val="vi-VN"/>
              </w:rPr>
              <w:t>:  Quyền tự do tín ngưỡng và tôn giáo</w:t>
            </w:r>
          </w:p>
          <w:p w:rsidR="005708DD" w:rsidRPr="005708DD" w:rsidRDefault="005708DD" w:rsidP="00E3022D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4082" w:type="dxa"/>
          </w:tcPr>
          <w:p w:rsidR="00E3022D" w:rsidRPr="005708DD" w:rsidRDefault="005708DD" w:rsidP="005708DD">
            <w:pPr>
              <w:jc w:val="both"/>
              <w:rPr>
                <w:color w:val="FF0000"/>
                <w:lang w:val="vi-VN"/>
              </w:rPr>
            </w:pPr>
            <w:r w:rsidRPr="005708DD">
              <w:rPr>
                <w:color w:val="FF0000"/>
                <w:lang w:val="vi-VN"/>
              </w:rPr>
              <w:t>1. Thông tin,sự kiện</w:t>
            </w:r>
          </w:p>
        </w:tc>
        <w:tc>
          <w:tcPr>
            <w:tcW w:w="4565" w:type="dxa"/>
          </w:tcPr>
          <w:p w:rsidR="00E3022D" w:rsidRPr="005708DD" w:rsidRDefault="004200FF" w:rsidP="004200FF">
            <w:pPr>
              <w:rPr>
                <w:b/>
                <w:lang w:val="vi-VN"/>
              </w:rPr>
            </w:pPr>
            <w:r w:rsidRPr="0084240B">
              <w:rPr>
                <w:rFonts w:eastAsia="Calibri"/>
                <w:szCs w:val="28"/>
                <w:lang w:val="vi-VN" w:eastAsia="vi-VN"/>
              </w:rPr>
              <w:t>Theo công văn 2265/SGDĐT ngày 28/8/2020: V/v hướng dẫn thực hiện điều chỉnh nội dung dạy học cấp THCS,THPT</w:t>
            </w:r>
            <w:r>
              <w:rPr>
                <w:b/>
                <w:lang w:val="vi-VN"/>
              </w:rPr>
              <w:t xml:space="preserve"> </w:t>
            </w:r>
            <w:r w:rsidR="005708DD">
              <w:rPr>
                <w:b/>
                <w:lang w:val="vi-VN"/>
              </w:rPr>
              <w:t>Do thông tin đã cũ</w:t>
            </w:r>
          </w:p>
        </w:tc>
        <w:tc>
          <w:tcPr>
            <w:tcW w:w="3311" w:type="dxa"/>
          </w:tcPr>
          <w:p w:rsidR="00E3022D" w:rsidRPr="0084240B" w:rsidRDefault="005708DD" w:rsidP="004200FF">
            <w:pPr>
              <w:rPr>
                <w:b/>
                <w:lang w:val="vi-VN"/>
              </w:rPr>
            </w:pPr>
            <w:r w:rsidRPr="0084240B">
              <w:rPr>
                <w:color w:val="FF0000"/>
                <w:lang w:val="vi-VN"/>
              </w:rPr>
              <w:t xml:space="preserve">1: </w:t>
            </w:r>
            <w:r>
              <w:rPr>
                <w:color w:val="FF0000"/>
                <w:lang w:val="vi-VN"/>
              </w:rPr>
              <w:t>GV c</w:t>
            </w:r>
            <w:r w:rsidRPr="0084240B">
              <w:rPr>
                <w:color w:val="FF0000"/>
                <w:lang w:val="vi-VN"/>
              </w:rPr>
              <w:t xml:space="preserve">ập nhật thông tin </w:t>
            </w:r>
            <w:r>
              <w:rPr>
                <w:color w:val="FF0000"/>
                <w:lang w:val="vi-VN"/>
              </w:rPr>
              <w:t xml:space="preserve">số liệu </w:t>
            </w:r>
            <w:r w:rsidRPr="0084240B">
              <w:rPr>
                <w:color w:val="FF0000"/>
                <w:lang w:val="vi-VN"/>
              </w:rPr>
              <w:t>mới và hướng dẫn học sinh tự đọc.</w:t>
            </w:r>
          </w:p>
        </w:tc>
      </w:tr>
      <w:tr w:rsidR="005708DD" w:rsidRPr="009B1A0B" w:rsidTr="004200FF">
        <w:trPr>
          <w:trHeight w:val="296"/>
        </w:trPr>
        <w:tc>
          <w:tcPr>
            <w:tcW w:w="1129" w:type="dxa"/>
            <w:vMerge w:val="restart"/>
          </w:tcPr>
          <w:p w:rsidR="005708DD" w:rsidRPr="005708DD" w:rsidRDefault="005708DD" w:rsidP="00E3022D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6</w:t>
            </w:r>
          </w:p>
        </w:tc>
        <w:tc>
          <w:tcPr>
            <w:tcW w:w="2268" w:type="dxa"/>
          </w:tcPr>
          <w:p w:rsidR="005708DD" w:rsidRPr="005708DD" w:rsidRDefault="005708DD" w:rsidP="005708DD">
            <w:pPr>
              <w:jc w:val="both"/>
              <w:rPr>
                <w:lang w:val="vi-VN"/>
              </w:rPr>
            </w:pPr>
            <w:r w:rsidRPr="0084240B">
              <w:rPr>
                <w:lang w:val="vi-VN"/>
              </w:rPr>
              <w:t xml:space="preserve">Bài </w:t>
            </w:r>
            <w:r w:rsidRPr="005708DD">
              <w:rPr>
                <w:lang w:val="vi-VN"/>
              </w:rPr>
              <w:t>17: Nhà nước cộng hòa Xã hội chủ nghĩa Việt Nam</w:t>
            </w:r>
          </w:p>
        </w:tc>
        <w:tc>
          <w:tcPr>
            <w:tcW w:w="4082" w:type="dxa"/>
          </w:tcPr>
          <w:p w:rsidR="005708DD" w:rsidRPr="005708DD" w:rsidRDefault="005708DD" w:rsidP="005708DD">
            <w:pPr>
              <w:jc w:val="both"/>
              <w:rPr>
                <w:lang w:val="vi-VN"/>
              </w:rPr>
            </w:pPr>
            <w:r>
              <w:rPr>
                <w:b/>
                <w:lang w:val="vi-VN"/>
              </w:rPr>
              <w:t xml:space="preserve">   </w:t>
            </w:r>
            <w:r w:rsidRPr="005708DD">
              <w:rPr>
                <w:lang w:val="vi-VN"/>
              </w:rPr>
              <w:t>Cả  bài</w:t>
            </w:r>
          </w:p>
        </w:tc>
        <w:tc>
          <w:tcPr>
            <w:tcW w:w="4565" w:type="dxa"/>
          </w:tcPr>
          <w:p w:rsidR="005708DD" w:rsidRPr="0084240B" w:rsidRDefault="004200FF" w:rsidP="004200FF">
            <w:pPr>
              <w:rPr>
                <w:b/>
                <w:lang w:val="vi-VN"/>
              </w:rPr>
            </w:pPr>
            <w:r w:rsidRPr="0084240B">
              <w:rPr>
                <w:rFonts w:eastAsia="Calibri"/>
                <w:szCs w:val="28"/>
                <w:lang w:val="vi-VN" w:eastAsia="vi-VN"/>
              </w:rPr>
              <w:t>Theo công văn 2265/SGDĐT ngày 28/8/2020: V/v hướng dẫn thực hiện điều chỉnh nội dung dạy học cấp THCS,THPT</w:t>
            </w:r>
            <w:r w:rsidRPr="0084240B">
              <w:rPr>
                <w:b/>
                <w:lang w:val="vi-VN"/>
              </w:rPr>
              <w:t xml:space="preserve"> </w:t>
            </w:r>
          </w:p>
        </w:tc>
        <w:tc>
          <w:tcPr>
            <w:tcW w:w="3311" w:type="dxa"/>
            <w:vMerge w:val="restart"/>
          </w:tcPr>
          <w:p w:rsidR="005708DD" w:rsidRDefault="005708DD" w:rsidP="004200FF">
            <w:pPr>
              <w:rPr>
                <w:b/>
                <w:color w:val="FF0000"/>
                <w:lang w:val="vi-VN"/>
              </w:rPr>
            </w:pPr>
            <w:r w:rsidRPr="0084240B">
              <w:rPr>
                <w:b/>
                <w:color w:val="FF0000"/>
                <w:lang w:val="vi-VN"/>
              </w:rPr>
              <w:t xml:space="preserve">Tích hợp bài </w:t>
            </w:r>
            <w:r>
              <w:rPr>
                <w:b/>
                <w:color w:val="FF0000"/>
                <w:lang w:val="vi-VN"/>
              </w:rPr>
              <w:t>17</w:t>
            </w:r>
            <w:r w:rsidRPr="0084240B">
              <w:rPr>
                <w:b/>
                <w:color w:val="FF0000"/>
                <w:lang w:val="vi-VN"/>
              </w:rPr>
              <w:t xml:space="preserve"> với bài </w:t>
            </w:r>
            <w:r>
              <w:rPr>
                <w:b/>
                <w:color w:val="FF0000"/>
                <w:lang w:val="vi-VN"/>
              </w:rPr>
              <w:t>18</w:t>
            </w:r>
            <w:r w:rsidRPr="0084240B">
              <w:rPr>
                <w:b/>
                <w:color w:val="FF0000"/>
                <w:lang w:val="vi-VN"/>
              </w:rPr>
              <w:t xml:space="preserve"> thành một chủ đề dạy trong 3 tiết</w:t>
            </w:r>
          </w:p>
          <w:p w:rsidR="005708DD" w:rsidRPr="005708DD" w:rsidRDefault="005708DD" w:rsidP="004200FF">
            <w:pPr>
              <w:rPr>
                <w:i/>
                <w:lang w:val="vi-VN"/>
              </w:rPr>
            </w:pPr>
            <w:r w:rsidRPr="005708DD">
              <w:rPr>
                <w:i/>
                <w:color w:val="FF0000"/>
                <w:lang w:val="vi-VN"/>
              </w:rPr>
              <w:t>Lấy dẫn chứng bộ máy nhà nước cấp cơ sở</w:t>
            </w:r>
            <w:r>
              <w:rPr>
                <w:i/>
                <w:color w:val="FF0000"/>
                <w:lang w:val="vi-VN"/>
              </w:rPr>
              <w:t xml:space="preserve"> ( b</w:t>
            </w:r>
            <w:r w:rsidRPr="005708DD">
              <w:rPr>
                <w:i/>
                <w:color w:val="FF0000"/>
                <w:lang w:val="vi-VN"/>
              </w:rPr>
              <w:t xml:space="preserve">ài 18) làm ví dụ phân tích cho </w:t>
            </w:r>
            <w:r w:rsidR="00583FED" w:rsidRPr="0084240B">
              <w:rPr>
                <w:i/>
                <w:color w:val="FF0000"/>
                <w:lang w:val="vi-VN"/>
              </w:rPr>
              <w:t>(</w:t>
            </w:r>
            <w:r w:rsidRPr="005708DD">
              <w:rPr>
                <w:i/>
                <w:color w:val="FF0000"/>
                <w:lang w:val="vi-VN"/>
              </w:rPr>
              <w:t>bài 17</w:t>
            </w:r>
            <w:r>
              <w:rPr>
                <w:i/>
                <w:color w:val="FF0000"/>
                <w:lang w:val="vi-VN"/>
              </w:rPr>
              <w:t>)</w:t>
            </w:r>
          </w:p>
        </w:tc>
      </w:tr>
      <w:tr w:rsidR="005708DD" w:rsidRPr="009B1A0B" w:rsidTr="004200FF">
        <w:trPr>
          <w:trHeight w:val="296"/>
        </w:trPr>
        <w:tc>
          <w:tcPr>
            <w:tcW w:w="1129" w:type="dxa"/>
            <w:vMerge/>
          </w:tcPr>
          <w:p w:rsidR="005708DD" w:rsidRPr="0084240B" w:rsidRDefault="005708DD" w:rsidP="00E3022D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268" w:type="dxa"/>
          </w:tcPr>
          <w:p w:rsidR="005708DD" w:rsidRPr="005708DD" w:rsidRDefault="005708DD" w:rsidP="00E3022D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  <w:lang w:val="vi-VN"/>
              </w:rPr>
              <w:t>Bài 18: Bộ máy nhà nước cấp cơ sở ( Xã, phường, thị trấn)</w:t>
            </w:r>
          </w:p>
        </w:tc>
        <w:tc>
          <w:tcPr>
            <w:tcW w:w="4082" w:type="dxa"/>
          </w:tcPr>
          <w:p w:rsidR="005708DD" w:rsidRPr="005708DD" w:rsidRDefault="005708DD" w:rsidP="005708DD">
            <w:pPr>
              <w:jc w:val="both"/>
              <w:rPr>
                <w:lang w:val="vi-VN"/>
              </w:rPr>
            </w:pPr>
            <w:r w:rsidRPr="005708DD">
              <w:rPr>
                <w:lang w:val="vi-VN"/>
              </w:rPr>
              <w:t>Cả bài</w:t>
            </w:r>
          </w:p>
        </w:tc>
        <w:tc>
          <w:tcPr>
            <w:tcW w:w="4565" w:type="dxa"/>
          </w:tcPr>
          <w:p w:rsidR="005708DD" w:rsidRPr="0084240B" w:rsidRDefault="005708DD" w:rsidP="004200FF">
            <w:pPr>
              <w:rPr>
                <w:b/>
                <w:lang w:val="vi-VN"/>
              </w:rPr>
            </w:pPr>
            <w:r w:rsidRPr="0084240B">
              <w:rPr>
                <w:b/>
                <w:lang w:val="vi-VN"/>
              </w:rPr>
              <w:t>-Học sinh tham gia hoạt động trải nghiệm sáng tạo</w:t>
            </w:r>
          </w:p>
        </w:tc>
        <w:tc>
          <w:tcPr>
            <w:tcW w:w="3311" w:type="dxa"/>
            <w:vMerge/>
          </w:tcPr>
          <w:p w:rsidR="005708DD" w:rsidRPr="0084240B" w:rsidRDefault="005708DD" w:rsidP="004200FF">
            <w:pPr>
              <w:rPr>
                <w:b/>
                <w:lang w:val="vi-VN"/>
              </w:rPr>
            </w:pPr>
          </w:p>
        </w:tc>
      </w:tr>
    </w:tbl>
    <w:p w:rsidR="00E3022D" w:rsidRDefault="00E3022D" w:rsidP="00E3022D">
      <w:pPr>
        <w:jc w:val="center"/>
        <w:rPr>
          <w:b/>
          <w:lang w:val="vi-VN"/>
        </w:rPr>
      </w:pPr>
    </w:p>
    <w:p w:rsidR="00F428E5" w:rsidRPr="00F428E5" w:rsidRDefault="00F428E5" w:rsidP="00F428E5">
      <w:pPr>
        <w:rPr>
          <w:b/>
          <w:lang w:val="vi-VN"/>
        </w:rPr>
      </w:pPr>
    </w:p>
    <w:p w:rsidR="00E3022D" w:rsidRPr="0084240B" w:rsidRDefault="00E3022D">
      <w:pPr>
        <w:rPr>
          <w:lang w:val="vi-VN"/>
        </w:rPr>
      </w:pPr>
    </w:p>
    <w:sectPr w:rsidR="00E3022D" w:rsidRPr="0084240B" w:rsidSect="0084240B">
      <w:pgSz w:w="16840" w:h="11907" w:orient="landscape" w:code="9"/>
      <w:pgMar w:top="851" w:right="851" w:bottom="851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9054DF"/>
    <w:multiLevelType w:val="hybridMultilevel"/>
    <w:tmpl w:val="DCBE1126"/>
    <w:lvl w:ilvl="0" w:tplc="91ACDDF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2067B"/>
    <w:rsid w:val="00032EB5"/>
    <w:rsid w:val="000A6589"/>
    <w:rsid w:val="0022067B"/>
    <w:rsid w:val="003072AB"/>
    <w:rsid w:val="00326177"/>
    <w:rsid w:val="00344D55"/>
    <w:rsid w:val="003771B9"/>
    <w:rsid w:val="00377EBC"/>
    <w:rsid w:val="004200FF"/>
    <w:rsid w:val="00440513"/>
    <w:rsid w:val="0053579C"/>
    <w:rsid w:val="005708DD"/>
    <w:rsid w:val="00583FED"/>
    <w:rsid w:val="00624EFD"/>
    <w:rsid w:val="0071234E"/>
    <w:rsid w:val="007346EA"/>
    <w:rsid w:val="007C6579"/>
    <w:rsid w:val="0084240B"/>
    <w:rsid w:val="009B1A0B"/>
    <w:rsid w:val="009E3785"/>
    <w:rsid w:val="00A25471"/>
    <w:rsid w:val="00B84ADB"/>
    <w:rsid w:val="00E00C45"/>
    <w:rsid w:val="00E3022D"/>
    <w:rsid w:val="00EB7B7E"/>
    <w:rsid w:val="00F2395B"/>
    <w:rsid w:val="00F428E5"/>
    <w:rsid w:val="00FF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C9DA24-364D-4C51-BAF0-7397E1BF4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6E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0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395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F1C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4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18</cp:revision>
  <dcterms:created xsi:type="dcterms:W3CDTF">2020-09-01T15:30:00Z</dcterms:created>
  <dcterms:modified xsi:type="dcterms:W3CDTF">2020-09-16T04:20:00Z</dcterms:modified>
</cp:coreProperties>
</file>